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CONTRACT DE SPONSORIZARE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nr </w:t>
      </w:r>
      <w:r>
        <w:rPr>
          <w:b w:val="1"/>
          <w:bCs w:val="1"/>
          <w:rtl w:val="0"/>
          <w:lang w:val="en-US"/>
        </w:rPr>
        <w:t>……</w:t>
      </w:r>
      <w:r>
        <w:rPr>
          <w:b w:val="1"/>
          <w:bCs w:val="1"/>
          <w:rtl w:val="0"/>
          <w:lang w:val="en-US"/>
        </w:rPr>
        <w:t>./</w:t>
      </w:r>
      <w:r>
        <w:rPr>
          <w:b w:val="1"/>
          <w:bCs w:val="1"/>
          <w:rtl w:val="0"/>
          <w:lang w:val="en-US"/>
        </w:rPr>
        <w:t>…………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</w:rPr>
        <w:t>I. P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ile contractului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b w:val="1"/>
          <w:bCs w:val="1"/>
          <w:rtl w:val="0"/>
          <w:lang w:val="de-DE"/>
        </w:rPr>
        <w:t>ASOCIATIA DE SCLEROZA MULTIPLA WILLNESS</w:t>
      </w:r>
      <w:r>
        <w:rPr>
          <w:rStyle w:val="None A"/>
          <w:rtl w:val="0"/>
        </w:rPr>
        <w:t xml:space="preserve">, cu sediul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 </w:t>
      </w:r>
      <w:r>
        <w:rPr>
          <w:rtl w:val="0"/>
          <w:lang w:val="en-US"/>
        </w:rPr>
        <w:t>Cluj-Napoca, Str Dunarii nr 29, ap 113</w:t>
      </w:r>
      <w:r>
        <w:rPr>
          <w:rStyle w:val="None A"/>
          <w:rtl w:val="0"/>
        </w:rPr>
        <w:t xml:space="preserve">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nregistrat</w:t>
      </w:r>
      <w:r>
        <w:rPr>
          <w:rStyle w:val="None A"/>
          <w:rtl w:val="0"/>
        </w:rPr>
        <w:t>ă î</w:t>
      </w:r>
      <w:r>
        <w:rPr>
          <w:rStyle w:val="None A"/>
          <w:rtl w:val="0"/>
        </w:rPr>
        <w:t>n Registrul Asocia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iilor </w:t>
      </w:r>
      <w:r>
        <w:rPr>
          <w:rStyle w:val="None A"/>
          <w:rtl w:val="0"/>
        </w:rPr>
        <w:t>ș</w:t>
      </w:r>
      <w:r>
        <w:rPr>
          <w:rtl w:val="0"/>
          <w:lang w:val="pt-PT"/>
        </w:rPr>
        <w:t>i Funda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iilor cu num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rul INC. CIV. NR. 4671/CC/25.03.2024, cod fiscal 50183397, </w:t>
      </w:r>
      <w:r>
        <w:rPr>
          <w:rtl w:val="0"/>
          <w:lang w:val="en-US"/>
        </w:rPr>
        <w:t xml:space="preserve">avand contul </w:t>
      </w:r>
      <w:r>
        <w:rPr>
          <w:rtl w:val="0"/>
          <w:lang w:val="de-DE"/>
        </w:rPr>
        <w:t>RO96BTRLRONCRT0CS6961201</w:t>
      </w:r>
      <w:r>
        <w:rPr>
          <w:rtl w:val="0"/>
          <w:lang w:val="en-US"/>
        </w:rPr>
        <w:t xml:space="preserve"> deschis la BANCA TRANSILVANIA </w:t>
      </w:r>
      <w:r>
        <w:rPr>
          <w:rStyle w:val="None A"/>
          <w:rtl w:val="0"/>
        </w:rPr>
        <w:t>reprezentat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de </w:t>
      </w:r>
      <w:r>
        <w:rPr>
          <w:rtl w:val="0"/>
          <w:lang w:val="en-US"/>
        </w:rPr>
        <w:t>MOCAN ADRIANA MARIA</w:t>
      </w:r>
      <w:r>
        <w:rPr>
          <w:rStyle w:val="None A"/>
          <w:rtl w:val="0"/>
        </w:rPr>
        <w:t xml:space="preserve">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 calitate de </w:t>
      </w:r>
      <w:r>
        <w:rPr>
          <w:rtl w:val="0"/>
          <w:lang w:val="en-US"/>
        </w:rPr>
        <w:t>PRESEDINTE</w:t>
      </w:r>
      <w:r>
        <w:rPr>
          <w:rStyle w:val="None A"/>
          <w:rtl w:val="0"/>
        </w:rPr>
        <w:t>, denumit</w:t>
      </w:r>
      <w:r>
        <w:rPr>
          <w:rStyle w:val="None A"/>
          <w:rtl w:val="0"/>
        </w:rPr>
        <w:t>ă î</w:t>
      </w:r>
      <w:r>
        <w:rPr>
          <w:rtl w:val="0"/>
          <w:lang w:val="it-IT"/>
        </w:rPr>
        <w:t xml:space="preserve">n continuare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</w:rPr>
        <w:t>Beneficiarul</w:t>
      </w:r>
      <w:r>
        <w:rPr>
          <w:rtl w:val="0"/>
          <w:lang w:val="ru-RU"/>
        </w:rPr>
        <w:t>".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Style w:val="None A"/>
          <w:rtl w:val="0"/>
        </w:rPr>
        <w:t>……………………</w:t>
      </w:r>
      <w:r>
        <w:rPr>
          <w:b w:val="1"/>
          <w:bCs w:val="1"/>
          <w:rtl w:val="0"/>
        </w:rPr>
        <w:t>…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rStyle w:val="None A"/>
          <w:rtl w:val="0"/>
        </w:rPr>
        <w:t xml:space="preserve">cu sediul </w:t>
      </w:r>
      <w:r>
        <w:rPr>
          <w:rStyle w:val="None A"/>
          <w:rtl w:val="0"/>
        </w:rPr>
        <w:t>…………………………………</w:t>
      </w:r>
      <w:r>
        <w:rPr>
          <w:rtl w:val="0"/>
          <w:lang w:val="en-US"/>
        </w:rPr>
        <w:t xml:space="preserve">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nregistrat</w:t>
      </w:r>
      <w:r>
        <w:rPr>
          <w:rStyle w:val="None A"/>
          <w:rtl w:val="0"/>
        </w:rPr>
        <w:t>ă î</w:t>
      </w:r>
      <w:r>
        <w:rPr>
          <w:rStyle w:val="None A"/>
          <w:rtl w:val="0"/>
        </w:rPr>
        <w:t>n Registrul Comer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ului cu num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rul </w:t>
      </w:r>
      <w:r>
        <w:rPr>
          <w:rStyle w:val="None A"/>
          <w:rtl w:val="0"/>
        </w:rPr>
        <w:t>………………………</w:t>
      </w:r>
      <w:r>
        <w:rPr>
          <w:rStyle w:val="None A"/>
          <w:rtl w:val="0"/>
        </w:rPr>
        <w:t xml:space="preserve">.., cod fiscal </w:t>
      </w:r>
      <w:r>
        <w:rPr>
          <w:rtl w:val="0"/>
          <w:lang w:val="en-US"/>
        </w:rPr>
        <w:t>RO</w:t>
      </w:r>
      <w:r>
        <w:rPr>
          <w:rStyle w:val="None A"/>
          <w:rtl w:val="0"/>
        </w:rPr>
        <w:t>18440713</w:t>
      </w:r>
      <w:r>
        <w:rPr>
          <w:rtl w:val="0"/>
          <w:lang w:val="en-US"/>
        </w:rPr>
        <w:t xml:space="preserve">, </w:t>
      </w:r>
      <w:r>
        <w:rPr>
          <w:rStyle w:val="None A"/>
          <w:rtl w:val="0"/>
        </w:rPr>
        <w:t>reprezentat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de </w:t>
      </w:r>
      <w:r>
        <w:rPr>
          <w:rStyle w:val="None A"/>
          <w:rtl w:val="0"/>
        </w:rPr>
        <w:t>………………</w:t>
      </w:r>
      <w:r>
        <w:rPr>
          <w:rStyle w:val="None A"/>
          <w:rtl w:val="0"/>
        </w:rPr>
        <w:t>.</w:t>
      </w:r>
      <w:r>
        <w:rPr>
          <w:rtl w:val="0"/>
          <w:lang w:val="en-US"/>
        </w:rPr>
        <w:t xml:space="preserve">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 calitate de </w:t>
      </w:r>
      <w:r>
        <w:rPr>
          <w:rStyle w:val="None A"/>
          <w:rtl w:val="0"/>
        </w:rPr>
        <w:t>………………</w:t>
      </w:r>
      <w:r>
        <w:rPr>
          <w:rStyle w:val="None A"/>
          <w:rtl w:val="0"/>
        </w:rPr>
        <w:t>..</w:t>
      </w:r>
      <w:r>
        <w:rPr>
          <w:rtl w:val="0"/>
          <w:lang w:val="en-US"/>
        </w:rPr>
        <w:t xml:space="preserve">, </w:t>
      </w:r>
      <w:r>
        <w:rPr>
          <w:rStyle w:val="None A"/>
          <w:rtl w:val="0"/>
        </w:rPr>
        <w:t>denumit</w:t>
      </w:r>
      <w:r>
        <w:rPr>
          <w:rStyle w:val="None A"/>
          <w:rtl w:val="0"/>
        </w:rPr>
        <w:t>ă î</w:t>
      </w:r>
      <w:r>
        <w:rPr>
          <w:rtl w:val="0"/>
          <w:lang w:val="it-IT"/>
        </w:rPr>
        <w:t>n continuare "</w:t>
      </w:r>
      <w:r>
        <w:rPr>
          <w:b w:val="1"/>
          <w:bCs w:val="1"/>
          <w:rtl w:val="0"/>
        </w:rPr>
        <w:t>Sponsorul</w:t>
      </w:r>
      <w:r>
        <w:rPr>
          <w:rtl w:val="0"/>
          <w:lang w:val="ru-RU"/>
        </w:rPr>
        <w:t>".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</w:rPr>
        <w:t>II. Obiectul contractului</w:t>
      </w:r>
    </w:p>
    <w:p>
      <w:pPr>
        <w:pStyle w:val="Body A"/>
      </w:pPr>
      <w:r>
        <w:rPr>
          <w:rStyle w:val="None A"/>
          <w:rtl w:val="0"/>
        </w:rPr>
        <w:t>2.1. Sponsorul se oblig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sprijine financiar Beneficiarul prin direc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ionarea unei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 din impozitul pe venit/profit, conform prevederilor legale, utiliz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 xml:space="preserve">nd formularul D177,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scopul sus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inerii activit</w:t>
      </w:r>
      <w:r>
        <w:rPr>
          <w:rStyle w:val="None A"/>
          <w:rtl w:val="0"/>
        </w:rPr>
        <w:t>ăț</w:t>
      </w:r>
      <w:r>
        <w:rPr>
          <w:rStyle w:val="None A"/>
          <w:rtl w:val="0"/>
        </w:rPr>
        <w:t>ilor desf</w:t>
      </w:r>
      <w:r>
        <w:rPr>
          <w:rStyle w:val="None A"/>
          <w:rtl w:val="0"/>
        </w:rPr>
        <w:t>ăș</w:t>
      </w:r>
      <w:r>
        <w:rPr>
          <w:rStyle w:val="None A"/>
          <w:rtl w:val="0"/>
        </w:rPr>
        <w:t>urate de Asocia</w:t>
      </w:r>
      <w:r>
        <w:rPr>
          <w:rStyle w:val="None A"/>
          <w:rtl w:val="0"/>
        </w:rPr>
        <w:t>ț</w:t>
      </w:r>
      <w:r>
        <w:rPr>
          <w:rtl w:val="0"/>
          <w:lang w:val="pt-PT"/>
        </w:rPr>
        <w:t>ia de Scleroz</w:t>
      </w:r>
      <w:r>
        <w:rPr>
          <w:rStyle w:val="None A"/>
          <w:rtl w:val="0"/>
        </w:rPr>
        <w:t xml:space="preserve">ă </w:t>
      </w:r>
      <w:r>
        <w:rPr>
          <w:rtl w:val="0"/>
          <w:lang w:val="fr-FR"/>
        </w:rPr>
        <w:t>Multipl</w:t>
      </w:r>
      <w:r>
        <w:rPr>
          <w:rStyle w:val="None A"/>
          <w:rtl w:val="0"/>
        </w:rPr>
        <w:t xml:space="preserve">ă </w:t>
      </w:r>
      <w:r>
        <w:rPr>
          <w:rtl w:val="0"/>
          <w:lang w:val="en-US"/>
        </w:rPr>
        <w:t>Wi</w:t>
      </w:r>
      <w:r>
        <w:rPr>
          <w:rStyle w:val="None A"/>
          <w:rtl w:val="0"/>
        </w:rPr>
        <w:t xml:space="preserve">llness. Plata sponsorizarii se va efectua prin virament de catre ANAF, in baza Formularului ANAF 177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 A"/>
          <w:rtl w:val="0"/>
        </w:rPr>
        <w:t>Cerere privind redirectionarea impozitului pe profit/Impozitului pe veniturile microintreprinderilor</w:t>
      </w:r>
      <w:r>
        <w:rPr>
          <w:rStyle w:val="None A"/>
          <w:rtl w:val="0"/>
        </w:rPr>
        <w:t xml:space="preserve">” </w:t>
      </w:r>
      <w:r>
        <w:rPr>
          <w:rStyle w:val="None A"/>
          <w:rtl w:val="0"/>
        </w:rPr>
        <w:t>depus de catre sponsor, conform ordonantei mai sus mentionate, respectandu-se prevederile legislative si procedura in acest sens.</w:t>
      </w:r>
    </w:p>
    <w:p>
      <w:pPr>
        <w:pStyle w:val="Body A"/>
      </w:pPr>
      <w:r>
        <w:rPr>
          <w:rStyle w:val="None A"/>
          <w:rtl w:val="0"/>
        </w:rPr>
        <w:t>2.</w:t>
      </w:r>
      <w:r>
        <w:rPr>
          <w:rtl w:val="0"/>
          <w:lang w:val="en-US"/>
        </w:rPr>
        <w:t>2</w:t>
      </w:r>
      <w:r>
        <w:rPr>
          <w:rStyle w:val="None A"/>
          <w:rtl w:val="0"/>
        </w:rPr>
        <w:t>. Suma care urmeaz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a fi direc</w:t>
      </w:r>
      <w:r>
        <w:rPr>
          <w:rStyle w:val="None A"/>
          <w:rtl w:val="0"/>
        </w:rPr>
        <w:t>ț</w:t>
      </w:r>
      <w:r>
        <w:rPr>
          <w:rtl w:val="0"/>
          <w:lang w:val="it-IT"/>
        </w:rPr>
        <w:t>ionat</w:t>
      </w:r>
      <w:r>
        <w:rPr>
          <w:rStyle w:val="None A"/>
          <w:rtl w:val="0"/>
        </w:rPr>
        <w:t xml:space="preserve">ă </w:t>
      </w:r>
      <w:r>
        <w:rPr>
          <w:rtl w:val="0"/>
          <w:lang w:val="es-ES_tradnl"/>
        </w:rPr>
        <w:t xml:space="preserve">este de </w:t>
      </w:r>
      <w:r>
        <w:rPr>
          <w:rtl w:val="0"/>
          <w:lang w:val="en-US"/>
        </w:rPr>
        <w:t>……………</w:t>
      </w:r>
      <w:r>
        <w:rPr>
          <w:rtl w:val="0"/>
          <w:lang w:val="en-US"/>
        </w:rPr>
        <w:t>lei.</w:t>
      </w:r>
    </w:p>
    <w:p>
      <w:pPr>
        <w:pStyle w:val="Body A"/>
      </w:pPr>
      <w:r>
        <w:rPr>
          <w:rtl w:val="0"/>
          <w:lang w:val="en-US"/>
        </w:rPr>
        <w:t xml:space="preserve">2.3. </w:t>
      </w:r>
      <w:r>
        <w:rPr>
          <w:rtl w:val="0"/>
          <w:lang w:val="pt-PT"/>
        </w:rPr>
        <w:t>Suma ce face obiectul prezentului contract va fi oferit</w:t>
      </w:r>
      <w:r>
        <w:rPr>
          <w:rtl w:val="0"/>
          <w:lang w:val="pt-PT"/>
        </w:rPr>
        <w:t>ă î</w:t>
      </w:r>
      <w:r>
        <w:rPr>
          <w:rtl w:val="0"/>
          <w:lang w:val="pt-PT"/>
        </w:rPr>
        <w:t xml:space="preserve">n lei, prin transfer bancar, </w:t>
      </w:r>
      <w:r>
        <w:rPr>
          <w:rtl w:val="0"/>
          <w:lang w:val="pt-PT"/>
        </w:rPr>
        <w:t>î</w:t>
      </w:r>
      <w:r>
        <w:rPr>
          <w:rtl w:val="0"/>
          <w:lang w:val="pt-PT"/>
        </w:rPr>
        <w:t xml:space="preserve">n contul </w:t>
      </w:r>
      <w:r>
        <w:rPr>
          <w:rtl w:val="0"/>
          <w:lang w:val="de-DE"/>
        </w:rPr>
        <w:t>RO96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BTRL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RONC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RT0C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S696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1201</w:t>
      </w:r>
      <w:r>
        <w:rPr>
          <w:rtl w:val="0"/>
          <w:lang w:val="pt-PT"/>
        </w:rPr>
        <w:t xml:space="preserve">, deschis la BANCA </w:t>
      </w:r>
      <w:r>
        <w:rPr>
          <w:rtl w:val="0"/>
          <w:lang w:val="en-US"/>
        </w:rPr>
        <w:t>TRANSILVANIA</w:t>
      </w:r>
      <w:r>
        <w:rPr>
          <w:rtl w:val="0"/>
          <w:lang w:val="pt-PT"/>
        </w:rPr>
        <w:t>, pe numele Beneficiarului.</w:t>
      </w:r>
    </w:p>
    <w:p>
      <w:pPr>
        <w:pStyle w:val="Body A"/>
      </w:pPr>
      <w:r>
        <w:rPr>
          <w:rtl w:val="0"/>
          <w:lang w:val="en-US"/>
        </w:rPr>
        <w:t xml:space="preserve">2.4. </w:t>
      </w:r>
      <w:r>
        <w:rPr>
          <w:rtl w:val="0"/>
          <w:lang w:val="pt-PT"/>
        </w:rPr>
        <w:t>Suma ce face obiectul prezentului contract de sponsorizare va fi platit</w:t>
      </w:r>
      <w:r>
        <w:rPr>
          <w:rtl w:val="0"/>
          <w:lang w:val="pt-PT"/>
        </w:rPr>
        <w:t xml:space="preserve">ă </w:t>
      </w:r>
      <w:r>
        <w:rPr>
          <w:rtl w:val="0"/>
          <w:lang w:val="pt-PT"/>
        </w:rPr>
        <w:t>p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</w:t>
      </w:r>
      <w:r>
        <w:rPr>
          <w:rtl w:val="0"/>
          <w:lang w:val="pt-PT"/>
        </w:rPr>
        <w:t xml:space="preserve">ă </w:t>
      </w:r>
      <w:r>
        <w:rPr>
          <w:rtl w:val="0"/>
          <w:lang w:val="pt-PT"/>
        </w:rPr>
        <w:t xml:space="preserve">la data de </w:t>
      </w:r>
      <w:r>
        <w:rPr>
          <w:rtl w:val="0"/>
          <w:lang w:val="pt-PT"/>
        </w:rPr>
        <w:t>………………</w:t>
      </w:r>
      <w:r>
        <w:rPr>
          <w:rtl w:val="0"/>
          <w:lang w:val="pt-PT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pt-PT"/>
        </w:rPr>
        <w:t>III. Suma sponsorizat</w:t>
      </w:r>
      <w:r>
        <w:rPr>
          <w:b w:val="1"/>
          <w:bCs w:val="1"/>
          <w:rtl w:val="0"/>
        </w:rPr>
        <w:t>ă ș</w:t>
      </w:r>
      <w:r>
        <w:rPr>
          <w:b w:val="1"/>
          <w:bCs w:val="1"/>
          <w:rtl w:val="0"/>
        </w:rPr>
        <w:t>i limitele sponsoriz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rii</w:t>
      </w:r>
    </w:p>
    <w:p>
      <w:pPr>
        <w:pStyle w:val="Body A"/>
      </w:pPr>
      <w:r>
        <w:rPr>
          <w:rtl w:val="0"/>
          <w:lang w:val="pt-PT"/>
        </w:rPr>
        <w:t>3.1. Suma sponsorizat</w:t>
      </w:r>
      <w:r>
        <w:rPr>
          <w:rStyle w:val="None A"/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tre Sponsor, provenit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din direc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ionarea unei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 din impozitul pe venit/profit prin formularul D177, depus la ANAF, va fi direc</w:t>
      </w:r>
      <w:r>
        <w:rPr>
          <w:rStyle w:val="None A"/>
          <w:rtl w:val="0"/>
        </w:rPr>
        <w:t>ț</w:t>
      </w:r>
      <w:r>
        <w:rPr>
          <w:rtl w:val="0"/>
          <w:lang w:val="it-IT"/>
        </w:rPr>
        <w:t>ionat</w:t>
      </w:r>
      <w:r>
        <w:rPr>
          <w:rStyle w:val="None A"/>
          <w:rtl w:val="0"/>
        </w:rPr>
        <w:t xml:space="preserve">ă </w:t>
      </w:r>
      <w:r>
        <w:rPr>
          <w:rtl w:val="0"/>
          <w:lang w:val="es-ES_tradnl"/>
        </w:rPr>
        <w:t>integral c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tre Asocia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ie. Asocia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ia va folosi aceste fonduri exclusiv pentru acoperirea costurilor tratamentului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pentru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ngrijirea post-transplant a Beneficiarului.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0"/>
        </w:rPr>
        <w:t xml:space="preserve">V. Comisioane bancare 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i cheltuieli administrative</w:t>
      </w:r>
    </w:p>
    <w:p>
      <w:pPr>
        <w:pStyle w:val="Body A"/>
      </w:pPr>
      <w:r>
        <w:rPr>
          <w:rtl w:val="0"/>
          <w:lang w:val="en-US"/>
        </w:rPr>
        <w:t>4</w:t>
      </w:r>
      <w:r>
        <w:rPr>
          <w:rStyle w:val="None A"/>
          <w:rtl w:val="0"/>
        </w:rPr>
        <w:t>.1. Asocia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ia are dreptul s</w:t>
      </w:r>
      <w:r>
        <w:rPr>
          <w:rStyle w:val="None A"/>
          <w:rtl w:val="0"/>
        </w:rPr>
        <w:t xml:space="preserve">ă </w:t>
      </w:r>
      <w:r>
        <w:rPr>
          <w:rtl w:val="0"/>
          <w:lang w:val="en-US"/>
        </w:rPr>
        <w:t>deduc</w:t>
      </w:r>
      <w:r>
        <w:rPr>
          <w:rStyle w:val="None A"/>
          <w:rtl w:val="0"/>
        </w:rPr>
        <w:t xml:space="preserve">ă </w:t>
      </w:r>
      <w:r>
        <w:rPr>
          <w:rtl w:val="0"/>
          <w:lang w:val="pt-PT"/>
        </w:rPr>
        <w:t>din suma colectat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comisioanele bancare aferente transferurilor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</w:t>
      </w:r>
      <w:r>
        <w:rPr>
          <w:rStyle w:val="None A"/>
          <w:rtl w:val="0"/>
        </w:rPr>
        <w:t>î</w:t>
      </w:r>
      <w:r>
        <w:rPr>
          <w:rtl w:val="0"/>
          <w:lang w:val="it-IT"/>
        </w:rPr>
        <w:t>ncas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rii fondurilor, precum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cele aferente pl</w:t>
      </w:r>
      <w:r>
        <w:rPr>
          <w:rStyle w:val="None A"/>
          <w:rtl w:val="0"/>
        </w:rPr>
        <w:t>ăț</w:t>
      </w:r>
      <w:r>
        <w:rPr>
          <w:rStyle w:val="None A"/>
          <w:rtl w:val="0"/>
        </w:rPr>
        <w:t xml:space="preserve">ii tratamentului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ngrijirii beneficiarilor c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tre clinica/furnizorul de servicii medicale.</w:t>
      </w:r>
    </w:p>
    <w:p>
      <w:pPr>
        <w:pStyle w:val="Body A"/>
      </w:pPr>
      <w:r>
        <w:rPr>
          <w:rtl w:val="0"/>
          <w:lang w:val="en-US"/>
        </w:rPr>
        <w:t>4</w:t>
      </w:r>
      <w:r>
        <w:rPr>
          <w:rStyle w:val="None A"/>
          <w:rtl w:val="0"/>
        </w:rPr>
        <w:t xml:space="preserve">.2. Aceste cheltuieli vor fi detaliate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comunicate Beneficiarului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mod transparent.</w:t>
      </w:r>
    </w:p>
    <w:p>
      <w:pPr>
        <w:pStyle w:val="Body A"/>
      </w:pPr>
      <w:r>
        <w:rPr>
          <w:rStyle w:val="None A"/>
          <w:rtl w:val="0"/>
        </w:rPr>
        <w:t>Aceast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variant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asigur</w:t>
      </w:r>
      <w:r>
        <w:rPr>
          <w:rStyle w:val="None A"/>
          <w:rtl w:val="0"/>
        </w:rPr>
        <w:t xml:space="preserve">ă </w:t>
      </w:r>
      <w:r>
        <w:rPr>
          <w:rtl w:val="0"/>
          <w:lang w:val="it-IT"/>
        </w:rPr>
        <w:t>o gestionare clar</w:t>
      </w:r>
      <w:r>
        <w:rPr>
          <w:rStyle w:val="None A"/>
          <w:rtl w:val="0"/>
        </w:rPr>
        <w:t>ă ș</w:t>
      </w:r>
      <w:r>
        <w:rPr>
          <w:rtl w:val="0"/>
          <w:lang w:val="it-IT"/>
        </w:rPr>
        <w:t>i transparent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a sumelor provenite din formularul D177 depus la ANAF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din alte sponsoriz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ri formalizate,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conformitate cu scopul declarat al sponsoriz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rii.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</w:rPr>
        <w:t>V. Durata contractului</w:t>
      </w:r>
    </w:p>
    <w:p>
      <w:pPr>
        <w:pStyle w:val="Body A"/>
      </w:pPr>
      <w:r>
        <w:rPr>
          <w:rtl w:val="0"/>
          <w:lang w:val="en-US"/>
        </w:rPr>
        <w:t>5</w:t>
      </w:r>
      <w:r>
        <w:rPr>
          <w:rStyle w:val="None A"/>
          <w:rtl w:val="0"/>
        </w:rPr>
        <w:t>.1. Prezentul contract intr</w:t>
      </w:r>
      <w:r>
        <w:rPr>
          <w:rStyle w:val="None A"/>
          <w:rtl w:val="0"/>
        </w:rPr>
        <w:t>ă î</w:t>
      </w:r>
      <w:r>
        <w:rPr>
          <w:rStyle w:val="None A"/>
          <w:rtl w:val="0"/>
        </w:rPr>
        <w:t>n vigoare la data semn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rii de c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tre ambele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este valabil p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>n</w:t>
      </w:r>
      <w:r>
        <w:rPr>
          <w:rStyle w:val="None A"/>
          <w:rtl w:val="0"/>
        </w:rPr>
        <w:t xml:space="preserve">ă </w:t>
      </w:r>
      <w:r>
        <w:rPr>
          <w:rtl w:val="0"/>
          <w:lang w:val="it-IT"/>
        </w:rPr>
        <w:t xml:space="preserve">la data de </w:t>
      </w:r>
      <w:r>
        <w:rPr>
          <w:rtl w:val="0"/>
          <w:lang w:val="en-US"/>
        </w:rPr>
        <w:t>…………</w:t>
      </w:r>
      <w:r>
        <w:rPr>
          <w:rtl w:val="0"/>
          <w:lang w:val="en-US"/>
        </w:rPr>
        <w:t>.</w:t>
      </w:r>
      <w:r>
        <w:rPr>
          <w:rStyle w:val="None A"/>
          <w:rtl w:val="0"/>
        </w:rPr>
        <w:t>cu posibilitatea prelungirii prin acordul scris al ambelor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tl w:val="0"/>
          <w:lang w:val="it-IT"/>
        </w:rPr>
        <w:t>i.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0"/>
        </w:rPr>
        <w:t>. Obliga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iile p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ilor</w:t>
      </w:r>
    </w:p>
    <w:p>
      <w:pPr>
        <w:pStyle w:val="Body A"/>
      </w:pPr>
      <w:r>
        <w:rPr>
          <w:rtl w:val="0"/>
          <w:lang w:val="en-US"/>
        </w:rPr>
        <w:t>6</w:t>
      </w:r>
      <w:r>
        <w:rPr>
          <w:rStyle w:val="None A"/>
          <w:rtl w:val="0"/>
        </w:rPr>
        <w:t xml:space="preserve">.1. </w:t>
      </w:r>
      <w:r>
        <w:rPr>
          <w:b w:val="1"/>
          <w:bCs w:val="1"/>
          <w:rtl w:val="0"/>
        </w:rPr>
        <w:t>Obliga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iile Sponsorului</w:t>
      </w:r>
      <w:r>
        <w:rPr>
          <w:rStyle w:val="None A"/>
          <w:rtl w:val="0"/>
        </w:rPr>
        <w:t>: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completeze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depun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formularul D177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termenul legal stabilit de autorit</w:t>
      </w:r>
      <w:r>
        <w:rPr>
          <w:rStyle w:val="None A"/>
          <w:rtl w:val="0"/>
        </w:rPr>
        <w:t>ăț</w:t>
      </w:r>
      <w:r>
        <w:rPr>
          <w:rtl w:val="0"/>
          <w:lang w:val="it-IT"/>
        </w:rPr>
        <w:t>ile fiscale.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informeze Beneficiarul despre depunerea formularului </w:t>
      </w:r>
      <w:r>
        <w:rPr>
          <w:rStyle w:val="None A"/>
          <w:rtl w:val="0"/>
        </w:rPr>
        <w:t>ș</w:t>
      </w:r>
      <w:r>
        <w:rPr>
          <w:rtl w:val="0"/>
          <w:lang w:val="pt-PT"/>
        </w:rPr>
        <w:t>i suma direc</w:t>
      </w:r>
      <w:r>
        <w:rPr>
          <w:rStyle w:val="None A"/>
          <w:rtl w:val="0"/>
        </w:rPr>
        <w:t>ț</w:t>
      </w:r>
      <w:r>
        <w:rPr>
          <w:rtl w:val="0"/>
          <w:lang w:val="it-IT"/>
        </w:rPr>
        <w:t>ionat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cel mai scurt timp posibil dup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depunere.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respecte toate prevederile legale referitoare la sponsoriz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ri.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Sponsorului ii este este interzis cu des</w:t>
      </w:r>
      <w:r>
        <w:rPr>
          <w:rtl w:val="0"/>
          <w:lang w:val="pt-PT"/>
        </w:rPr>
        <w:t>ă</w:t>
      </w:r>
      <w:r>
        <w:rPr>
          <w:rtl w:val="0"/>
          <w:lang w:val="pt-PT"/>
        </w:rPr>
        <w:t>v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r</w:t>
      </w:r>
      <w:r>
        <w:rPr>
          <w:rtl w:val="0"/>
          <w:lang w:val="pt-PT"/>
        </w:rPr>
        <w:t>ș</w:t>
      </w:r>
      <w:r>
        <w:rPr>
          <w:rtl w:val="0"/>
          <w:lang w:val="pt-PT"/>
        </w:rPr>
        <w:t>ire s</w:t>
      </w:r>
      <w:r>
        <w:rPr>
          <w:rtl w:val="0"/>
          <w:lang w:val="pt-PT"/>
        </w:rPr>
        <w:t xml:space="preserve">ă </w:t>
      </w:r>
      <w:r>
        <w:rPr>
          <w:rtl w:val="0"/>
          <w:lang w:val="pt-PT"/>
        </w:rPr>
        <w:t>intervin</w:t>
      </w:r>
      <w:r>
        <w:rPr>
          <w:rtl w:val="0"/>
          <w:lang w:val="pt-PT"/>
        </w:rPr>
        <w:t>ă î</w:t>
      </w:r>
      <w:r>
        <w:rPr>
          <w:rtl w:val="0"/>
          <w:lang w:val="pt-PT"/>
        </w:rPr>
        <w:t xml:space="preserve">n orice mod </w:t>
      </w:r>
      <w:r>
        <w:rPr>
          <w:rtl w:val="0"/>
          <w:lang w:val="pt-PT"/>
        </w:rPr>
        <w:t>î</w:t>
      </w:r>
      <w:r>
        <w:rPr>
          <w:rtl w:val="0"/>
          <w:lang w:val="pt-PT"/>
        </w:rPr>
        <w:t>n activitatea beneficiarului, neav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nd dreptul s</w:t>
      </w:r>
      <w:r>
        <w:rPr>
          <w:rtl w:val="0"/>
          <w:lang w:val="pt-PT"/>
        </w:rPr>
        <w:t xml:space="preserve">ă </w:t>
      </w:r>
      <w:r>
        <w:rPr>
          <w:rtl w:val="0"/>
          <w:lang w:val="pt-PT"/>
        </w:rPr>
        <w:t>condi</w:t>
      </w:r>
      <w:r>
        <w:rPr>
          <w:rtl w:val="0"/>
          <w:lang w:val="pt-PT"/>
        </w:rPr>
        <w:t>ț</w:t>
      </w:r>
      <w:r>
        <w:rPr>
          <w:rtl w:val="0"/>
          <w:lang w:val="pt-PT"/>
        </w:rPr>
        <w:t>ioneze sau s</w:t>
      </w:r>
      <w:r>
        <w:rPr>
          <w:rtl w:val="0"/>
          <w:lang w:val="pt-PT"/>
        </w:rPr>
        <w:t xml:space="preserve">ă </w:t>
      </w:r>
      <w:r>
        <w:rPr>
          <w:rtl w:val="0"/>
          <w:lang w:val="pt-PT"/>
        </w:rPr>
        <w:t>direc</w:t>
      </w:r>
      <w:r>
        <w:rPr>
          <w:rtl w:val="0"/>
          <w:lang w:val="pt-PT"/>
        </w:rPr>
        <w:t>ț</w:t>
      </w:r>
      <w:r>
        <w:rPr>
          <w:rtl w:val="0"/>
          <w:lang w:val="pt-PT"/>
        </w:rPr>
        <w:t xml:space="preserve">ioneze activitatea Beneficiarului </w:t>
      </w:r>
      <w:r>
        <w:rPr>
          <w:rtl w:val="0"/>
          <w:lang w:val="pt-PT"/>
        </w:rPr>
        <w:t>î</w:t>
      </w:r>
      <w:r>
        <w:rPr>
          <w:rtl w:val="0"/>
          <w:lang w:val="pt-PT"/>
        </w:rPr>
        <w:t>n schimbul fondurilor financiare transferate.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Sponsorul are dreptul, oricand pe durata de valabilitate a prezentului contract de sponsorizare, sa verifice in orice mod, felul in care beneficiarul isi indeplineste obligatiile asumate prin prezentul contract.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6</w:t>
      </w:r>
      <w:r>
        <w:rPr>
          <w:rStyle w:val="None A"/>
          <w:rtl w:val="0"/>
        </w:rPr>
        <w:t xml:space="preserve">.2. </w:t>
      </w:r>
      <w:r>
        <w:rPr>
          <w:b w:val="1"/>
          <w:bCs w:val="1"/>
          <w:rtl w:val="0"/>
        </w:rPr>
        <w:t>Obliga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iile Beneficiarului</w:t>
      </w:r>
      <w:r>
        <w:rPr>
          <w:rStyle w:val="None A"/>
          <w:rtl w:val="0"/>
        </w:rPr>
        <w:t>: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utilizeze suma primit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exclusiv pentru </w:t>
      </w:r>
      <w:r>
        <w:rPr>
          <w:rtl w:val="0"/>
          <w:lang w:val="pt-PT"/>
        </w:rPr>
        <w:t>indeplinirea obiectului s</w:t>
      </w:r>
      <w:r>
        <w:rPr>
          <w:rtl w:val="0"/>
          <w:lang w:val="pt-PT"/>
        </w:rPr>
        <w:t>ă</w:t>
      </w:r>
      <w:r>
        <w:rPr>
          <w:rtl w:val="0"/>
          <w:lang w:val="pt-PT"/>
        </w:rPr>
        <w:t>u de activitate</w:t>
      </w:r>
      <w:r>
        <w:rPr>
          <w:rStyle w:val="None A"/>
          <w:rtl w:val="0"/>
        </w:rPr>
        <w:t xml:space="preserve">, </w:t>
      </w:r>
      <w:r>
        <w:rPr>
          <w:rtl w:val="0"/>
          <w:lang w:val="pt-PT"/>
        </w:rPr>
        <w:t xml:space="preserve">pentru </w:t>
      </w:r>
      <w:r>
        <w:rPr>
          <w:rStyle w:val="None A"/>
          <w:rtl w:val="0"/>
        </w:rPr>
        <w:t xml:space="preserve">acoperirea costurilor tratamentului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pentru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ngrijirea necesar</w:t>
      </w:r>
      <w:r>
        <w:rPr>
          <w:rStyle w:val="None A"/>
          <w:rtl w:val="0"/>
        </w:rPr>
        <w:t xml:space="preserve">ă </w:t>
      </w:r>
      <w:r>
        <w:rPr>
          <w:rtl w:val="0"/>
          <w:lang w:val="en-US"/>
        </w:rPr>
        <w:t>pacien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ilor pe care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i ajut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.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tl w:val="0"/>
          <w:lang w:val="en-US"/>
        </w:rPr>
        <w:t>deduc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comisioanele bancare de transfer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ncasare, precum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comisioanele bancare pentru plata tratamentului, conform clauzei III.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 xml:space="preserve">informeze Sponsorul despre utilizarea fondurilor prin rapoarte periodice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detaliate privind tratamentul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 xml:space="preserve">i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ngrijirea pacien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ilor.</w:t>
      </w:r>
    </w:p>
    <w:p>
      <w:pPr>
        <w:pStyle w:val="Body A"/>
        <w:numPr>
          <w:ilvl w:val="0"/>
          <w:numId w:val="4"/>
        </w:num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recunoasc</w:t>
      </w:r>
      <w:r>
        <w:rPr>
          <w:rStyle w:val="None A"/>
          <w:rtl w:val="0"/>
        </w:rPr>
        <w:t xml:space="preserve">ă </w:t>
      </w:r>
      <w:r>
        <w:rPr>
          <w:rtl w:val="0"/>
          <w:lang w:val="en-US"/>
        </w:rPr>
        <w:t>public contribu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ia Sponsorului,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 materialele de promovare </w:t>
      </w:r>
      <w:r>
        <w:rPr>
          <w:rStyle w:val="None A"/>
          <w:rtl w:val="0"/>
        </w:rPr>
        <w:t>ș</w:t>
      </w:r>
      <w:r>
        <w:rPr>
          <w:rStyle w:val="None A"/>
          <w:rtl w:val="0"/>
        </w:rPr>
        <w:t>i comunicare ale Asocia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iei,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conformitate cu legisla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ia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vigoare.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Beneficiarul este obligat ca la solicitarea Sponsorului sa puna la dispozitia acestuia documente justificative cu privire la folosirea sprijinului financiar conform scopului sponsorizarii.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</w:p>
    <w:p>
      <w:pPr>
        <w:pStyle w:val="Body A"/>
      </w:pPr>
    </w:p>
    <w:p>
      <w:pPr>
        <w:pStyle w:val="Body A"/>
        <w:rPr>
          <w:sz w:val="22"/>
          <w:szCs w:val="22"/>
        </w:rPr>
      </w:pPr>
      <w:r>
        <w:rPr>
          <w:b w:val="1"/>
          <w:bCs w:val="1"/>
          <w:rtl w:val="0"/>
        </w:rPr>
        <w:t>VI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sz w:val="22"/>
          <w:szCs w:val="22"/>
          <w:rtl w:val="0"/>
          <w:lang w:val="de-DE"/>
        </w:rPr>
        <w:t xml:space="preserve">PERSOANE DE CONTACT </w:t>
      </w:r>
      <w:r>
        <w:rPr>
          <w:b w:val="1"/>
          <w:bCs w:val="1"/>
          <w:sz w:val="22"/>
          <w:szCs w:val="22"/>
          <w:rtl w:val="0"/>
        </w:rPr>
        <w:t>Î</w:t>
      </w:r>
      <w:r>
        <w:rPr>
          <w:b w:val="1"/>
          <w:bCs w:val="1"/>
          <w:sz w:val="22"/>
          <w:szCs w:val="22"/>
          <w:rtl w:val="0"/>
          <w:lang w:val="de-DE"/>
        </w:rPr>
        <w:t>N RELA</w:t>
      </w:r>
      <w:r>
        <w:rPr>
          <w:b w:val="1"/>
          <w:bCs w:val="1"/>
          <w:sz w:val="22"/>
          <w:szCs w:val="22"/>
          <w:rtl w:val="0"/>
        </w:rPr>
        <w:t>Ț</w:t>
      </w:r>
      <w:r>
        <w:rPr>
          <w:b w:val="1"/>
          <w:bCs w:val="1"/>
          <w:sz w:val="22"/>
          <w:szCs w:val="22"/>
          <w:rtl w:val="0"/>
          <w:lang w:val="de-DE"/>
        </w:rPr>
        <w:t>IA CONTRACTUAL</w:t>
      </w:r>
      <w:r>
        <w:rPr>
          <w:b w:val="1"/>
          <w:bCs w:val="1"/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 xml:space="preserve"> 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</w:rPr>
        <w:t xml:space="preserve">7.1. Persoanele de contact pentru </w:t>
      </w:r>
      <w:r>
        <w:rPr>
          <w:b w:val="1"/>
          <w:bCs w:val="1"/>
          <w:sz w:val="22"/>
          <w:szCs w:val="22"/>
          <w:rtl w:val="0"/>
          <w:lang w:val="pt-PT"/>
        </w:rPr>
        <w:t>Beneficiar</w:t>
      </w:r>
      <w:r>
        <w:rPr>
          <w:sz w:val="22"/>
          <w:szCs w:val="22"/>
          <w:rtl w:val="0"/>
        </w:rPr>
        <w:t xml:space="preserve"> sunt urm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>toarele:</w:t>
      </w:r>
    </w:p>
    <w:tbl>
      <w:tblPr>
        <w:tblW w:w="97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42"/>
        <w:gridCol w:w="3246"/>
        <w:gridCol w:w="1638"/>
        <w:gridCol w:w="2442"/>
      </w:tblGrid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>Nume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sz w:val="22"/>
                <w:szCs w:val="22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sz w:val="22"/>
                <w:szCs w:val="22"/>
                <w:shd w:val="nil" w:color="auto" w:fill="auto"/>
                <w:rtl w:val="0"/>
                <w:lang w:val="nl-NL"/>
              </w:rPr>
              <w:t>Functie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Adriana Maria Mocan 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"mailto:adriana@willness.ro"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adriana@willness.ro</w:t>
            </w:r>
            <w:r>
              <w:rPr/>
              <w:fldChar w:fldCharType="end" w:fldLock="0"/>
            </w:r>
          </w:p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</w:rPr>
              <w:t>0745311400</w:t>
            </w:r>
          </w:p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</w:rPr>
              <w:t>Presedinte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sz w:val="22"/>
          <w:szCs w:val="22"/>
        </w:rPr>
      </w:pP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rStyle w:val="None A"/>
        </w:rPr>
      </w:pPr>
    </w:p>
    <w:p>
      <w:pPr>
        <w:pStyle w:val="Body A"/>
      </w:pP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7.2. Persoanele de contact pentru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>Sponsor</w:t>
      </w:r>
      <w:r>
        <w:rPr>
          <w:rStyle w:val="None"/>
          <w:sz w:val="22"/>
          <w:szCs w:val="22"/>
          <w:rtl w:val="0"/>
        </w:rPr>
        <w:t xml:space="preserve"> sunt urm</w:t>
      </w:r>
      <w:r>
        <w:rPr>
          <w:rStyle w:val="None"/>
          <w:sz w:val="22"/>
          <w:szCs w:val="22"/>
          <w:rtl w:val="0"/>
        </w:rPr>
        <w:t>ă</w:t>
      </w:r>
      <w:r>
        <w:rPr>
          <w:rStyle w:val="None"/>
          <w:sz w:val="22"/>
          <w:szCs w:val="22"/>
          <w:rtl w:val="0"/>
        </w:rPr>
        <w:t>toarele:</w:t>
      </w:r>
    </w:p>
    <w:tbl>
      <w:tblPr>
        <w:tblW w:w="97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42"/>
        <w:gridCol w:w="3246"/>
        <w:gridCol w:w="1638"/>
        <w:gridCol w:w="2442"/>
      </w:tblGrid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de-DE"/>
              </w:rPr>
              <w:t>Nume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5565"/>
              </w:tabs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nl-NL"/>
              </w:rPr>
              <w:t>Functie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sz w:val="22"/>
          <w:szCs w:val="22"/>
        </w:rPr>
      </w:pP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</w:pPr>
      <w:r>
        <w:rPr>
          <w:rStyle w:val="None"/>
          <w:b w:val="1"/>
          <w:bCs w:val="1"/>
          <w:rtl w:val="0"/>
        </w:rPr>
        <w:t xml:space="preserve">VIII. </w:t>
      </w:r>
      <w:r>
        <w:rPr>
          <w:rStyle w:val="None"/>
          <w:b w:val="1"/>
          <w:bCs w:val="1"/>
          <w:rtl w:val="0"/>
          <w:lang w:val="en-US"/>
        </w:rPr>
        <w:t>PROTEC</w:t>
      </w:r>
      <w:r>
        <w:rPr>
          <w:rStyle w:val="None"/>
          <w:b w:val="1"/>
          <w:bCs w:val="1"/>
          <w:rtl w:val="0"/>
        </w:rPr>
        <w:t>Ț</w:t>
      </w:r>
      <w:r>
        <w:rPr>
          <w:rStyle w:val="None"/>
          <w:b w:val="1"/>
          <w:bCs w:val="1"/>
          <w:rtl w:val="0"/>
          <w:lang w:val="de-DE"/>
        </w:rPr>
        <w:t>IA DATELOR CU CARACTER PERSONAL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8.1. P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ile recunosc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se angajeaz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 xml:space="preserve">respecte prevederile Regulamentului (UE) 2016/679 al Parlamentului European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al Consiliului din 27 aprilie 2016 privind protec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ia persoanelor fizice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ceea ce prive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te prelucrarea datelor cu caracter personal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libera circula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ie a acestor date (GDPR), precum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  <w:lang w:val="it-IT"/>
        </w:rPr>
        <w:t>i legisla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ia na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  <w:lang w:val="en-US"/>
        </w:rPr>
        <w:t>ional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aplicabil</w:t>
      </w:r>
      <w:r>
        <w:rPr>
          <w:rStyle w:val="None"/>
          <w:rFonts w:ascii="Times Roman" w:hAnsi="Times Roman" w:hint="default"/>
          <w:rtl w:val="0"/>
        </w:rPr>
        <w:t>ă î</w:t>
      </w:r>
      <w:r>
        <w:rPr>
          <w:rStyle w:val="None"/>
          <w:rFonts w:ascii="Times Roman" w:hAnsi="Times Roman"/>
          <w:rtl w:val="0"/>
        </w:rPr>
        <w:t>n domeniu.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8.2. Fiecare Parte ac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ioneaz</w:t>
      </w:r>
      <w:r>
        <w:rPr>
          <w:rStyle w:val="None"/>
          <w:rFonts w:ascii="Times Roman" w:hAnsi="Times Roman" w:hint="default"/>
          <w:rtl w:val="0"/>
        </w:rPr>
        <w:t>ă î</w:t>
      </w:r>
      <w:r>
        <w:rPr>
          <w:rStyle w:val="None"/>
          <w:rFonts w:ascii="Times Roman" w:hAnsi="Times Roman"/>
          <w:rtl w:val="0"/>
        </w:rPr>
        <w:t xml:space="preserve">n calitate de operator de date cu caracter personal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contextul prezentului contract.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8.3. Beneficiarul va avea acces la datele personale ale reprezentan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ilor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i persoanelor de contact ale Sponsorului, implicate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 xml:space="preserve">n gestionarea, executarea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monitorizarea contractului.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8.4. Sponsorul declar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c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 informat reprezentan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ii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persoanele de contact c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 xml:space="preserve">datele lor personale vor fi prelucrate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scopul stabilirii, derul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rii, monitoriz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rii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  <w:lang w:val="it-IT"/>
        </w:rPr>
        <w:t>i eviden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  <w:lang w:val="it-IT"/>
        </w:rPr>
        <w:t>ei rela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iilor contractuale,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i, dac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este necesar, vor fi dezv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  <w:lang w:val="nl-NL"/>
        </w:rPr>
        <w:t>luite ter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ilor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acest scop.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8.5. Beneficiarul se angajeaz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prelucreze datele personale ale reprezentan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ilor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i persoanelor de contact ale Sponsorului exclusiv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scopul men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ionat la punctul 6.4.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8.6. Pe durata rela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iei contractuale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la solicitarea scris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 Sponsorului transmis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 xml:space="preserve">la adresa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"mailto:contact@willness.ro"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contact@willness.ro</w:t>
      </w:r>
      <w:r>
        <w:rPr/>
        <w:fldChar w:fldCharType="end" w:fldLock="0"/>
      </w:r>
      <w:r>
        <w:rPr>
          <w:rStyle w:val="None"/>
          <w:rFonts w:ascii="Times Roman" w:hAnsi="Times Roman"/>
          <w:rtl w:val="0"/>
        </w:rPr>
        <w:t xml:space="preserve">, precum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i la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ncetarea acesteia, Beneficiarul se oblig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s</w:t>
      </w:r>
      <w:r>
        <w:rPr>
          <w:rStyle w:val="None"/>
          <w:rFonts w:ascii="Times Roman" w:hAnsi="Times Roman" w:hint="default"/>
          <w:rtl w:val="0"/>
        </w:rPr>
        <w:t>ă ș</w:t>
      </w:r>
      <w:r>
        <w:rPr>
          <w:rStyle w:val="None"/>
          <w:rFonts w:ascii="Times Roman" w:hAnsi="Times Roman"/>
          <w:rtl w:val="0"/>
        </w:rPr>
        <w:t>tearg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sau 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anonimizeze datele personale ale reprezentan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ilor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i/sau persoanelor de contact ale Sponsorului, cu excep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ia cazurilor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care p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strarea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i/sau prelucrarea acestor date este justificat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de obliga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ii legale, interese legitime sau consim</w:t>
      </w:r>
      <w:r>
        <w:rPr>
          <w:rStyle w:val="None"/>
          <w:rFonts w:ascii="Times Roman" w:hAnsi="Times Roman" w:hint="default"/>
          <w:rtl w:val="0"/>
        </w:rPr>
        <w:t>ță</w:t>
      </w:r>
      <w:r>
        <w:rPr>
          <w:rStyle w:val="None"/>
          <w:rFonts w:ascii="Times Roman" w:hAnsi="Times Roman"/>
          <w:rtl w:val="0"/>
        </w:rPr>
        <w:t>m</w:t>
      </w:r>
      <w:r>
        <w:rPr>
          <w:rStyle w:val="None"/>
          <w:rFonts w:ascii="Times Roman" w:hAnsi="Times Roman" w:hint="default"/>
          <w:rtl w:val="0"/>
        </w:rPr>
        <w:t>â</w:t>
      </w:r>
      <w:r>
        <w:rPr>
          <w:rStyle w:val="None"/>
          <w:rFonts w:ascii="Times Roman" w:hAnsi="Times Roman"/>
          <w:rtl w:val="0"/>
        </w:rPr>
        <w:t>ntul explicit al persoanelor vizate.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8.7. Divulgarea sau transferul datelor personale c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  <w:lang w:val="fr-FR"/>
        </w:rPr>
        <w:t>tre ter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 este permis f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aprobarea prealabil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 Sponsorului doar dac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 xml:space="preserve">este necesar pentru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ndeplinirea unei obliga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>ii legale a Beneficiarului.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8.8. Beneficiarul va implementa m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suri tehnice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i organizatorice adecvate pentru a proteja datele personale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mpotriva accesului neautorizat, modific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rii, divulg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rii sau distrugerii neautorizate. Aceste m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suri includ practici de colectare, stocare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i prelucrare a datelor, precum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securizarea sistemelor de stocare a acestora. Beneficiarul solicit</w:t>
      </w:r>
      <w:r>
        <w:rPr>
          <w:rStyle w:val="None"/>
          <w:rFonts w:ascii="Times Roman" w:hAnsi="Times Roman" w:hint="default"/>
          <w:rtl w:val="0"/>
        </w:rPr>
        <w:t>ă ș</w:t>
      </w:r>
      <w:r>
        <w:rPr>
          <w:rStyle w:val="None"/>
          <w:rFonts w:ascii="Times Roman" w:hAnsi="Times Roman"/>
          <w:rtl w:val="0"/>
        </w:rPr>
        <w:t xml:space="preserve">i partenerilor, furnizorilor de servicii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sponsorilor s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  <w:lang w:val="fr-FR"/>
        </w:rPr>
        <w:t>adopte m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suri similare pentru protejarea datelor personale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mpotriva accesului neautorizat sau a altor forme de prelucrare ilegal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.</w:t>
      </w:r>
    </w:p>
    <w:p>
      <w:pPr>
        <w:pStyle w:val="Default"/>
        <w:spacing w:before="0" w:after="240"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</w:rPr>
        <w:t>Aceast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clauz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asigur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conformitatea cu reglement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 xml:space="preserve">rile GDPR 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>i protejeaz</w:t>
      </w:r>
      <w:r>
        <w:rPr>
          <w:rStyle w:val="None"/>
          <w:rFonts w:ascii="Times Roman" w:hAnsi="Times Roman" w:hint="default"/>
          <w:rtl w:val="0"/>
        </w:rPr>
        <w:t xml:space="preserve">ă </w:t>
      </w:r>
      <w:r>
        <w:rPr>
          <w:rStyle w:val="None"/>
          <w:rFonts w:ascii="Times Roman" w:hAnsi="Times Roman"/>
          <w:rtl w:val="0"/>
        </w:rPr>
        <w:t>drepturile ambelor p</w:t>
      </w:r>
      <w:r>
        <w:rPr>
          <w:rStyle w:val="None"/>
          <w:rFonts w:ascii="Times Roman" w:hAnsi="Times Roman" w:hint="default"/>
          <w:rtl w:val="0"/>
        </w:rPr>
        <w:t>ă</w:t>
      </w:r>
      <w:r>
        <w:rPr>
          <w:rStyle w:val="None"/>
          <w:rFonts w:ascii="Times Roman" w:hAnsi="Times Roman"/>
          <w:rtl w:val="0"/>
        </w:rPr>
        <w:t>r</w:t>
      </w:r>
      <w:r>
        <w:rPr>
          <w:rStyle w:val="None"/>
          <w:rFonts w:ascii="Times Roman" w:hAnsi="Times Roman" w:hint="default"/>
          <w:rtl w:val="0"/>
        </w:rPr>
        <w:t>ț</w:t>
      </w:r>
      <w:r>
        <w:rPr>
          <w:rStyle w:val="None"/>
          <w:rFonts w:ascii="Times Roman" w:hAnsi="Times Roman"/>
          <w:rtl w:val="0"/>
        </w:rPr>
        <w:t xml:space="preserve">i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ceea ce prive</w:t>
      </w:r>
      <w:r>
        <w:rPr>
          <w:rStyle w:val="None"/>
          <w:rFonts w:ascii="Times Roman" w:hAnsi="Times Roman" w:hint="default"/>
          <w:rtl w:val="0"/>
        </w:rPr>
        <w:t>ș</w:t>
      </w:r>
      <w:r>
        <w:rPr>
          <w:rStyle w:val="None"/>
          <w:rFonts w:ascii="Times Roman" w:hAnsi="Times Roman"/>
          <w:rtl w:val="0"/>
        </w:rPr>
        <w:t xml:space="preserve">te prelucrarea datelor cu caracter personal </w:t>
      </w:r>
      <w:r>
        <w:rPr>
          <w:rStyle w:val="None"/>
          <w:rFonts w:ascii="Times Roman" w:hAnsi="Times Roman" w:hint="default"/>
          <w:rtl w:val="0"/>
        </w:rPr>
        <w:t>î</w:t>
      </w:r>
      <w:r>
        <w:rPr>
          <w:rStyle w:val="None"/>
          <w:rFonts w:ascii="Times Roman" w:hAnsi="Times Roman"/>
          <w:rtl w:val="0"/>
        </w:rPr>
        <w:t>n cadrul contractului de sponsorizare.</w:t>
      </w:r>
    </w:p>
    <w:p>
      <w:pPr>
        <w:pStyle w:val="Body A"/>
        <w:rPr>
          <w:rStyle w:val="None"/>
          <w:rFonts w:ascii="Times Roman" w:cs="Times Roman" w:hAnsi="Times Roman" w:eastAsia="Times Roman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</w:pPr>
      <w:r>
        <w:rPr>
          <w:rStyle w:val="None"/>
          <w:b w:val="1"/>
          <w:bCs w:val="1"/>
          <w:rtl w:val="0"/>
        </w:rPr>
        <w:t xml:space="preserve">IX.  DISPOZITII FINALE </w:t>
      </w:r>
    </w:p>
    <w:p>
      <w:pPr>
        <w:pStyle w:val="Body A"/>
      </w:pPr>
      <w:r>
        <w:rPr>
          <w:rStyle w:val="None"/>
          <w:rtl w:val="0"/>
          <w:lang w:val="en-US"/>
        </w:rPr>
        <w:t>9</w:t>
      </w:r>
      <w:r>
        <w:rPr>
          <w:rStyle w:val="None A"/>
          <w:rtl w:val="0"/>
        </w:rPr>
        <w:t>.1. Orice modificare a prezentului contract se va face prin acordul scris al ambelor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i, sub form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de act adi</w:t>
      </w:r>
      <w:r>
        <w:rPr>
          <w:rStyle w:val="None A"/>
          <w:rtl w:val="0"/>
        </w:rPr>
        <w:t>ț</w:t>
      </w:r>
      <w:r>
        <w:rPr>
          <w:rStyle w:val="None"/>
          <w:rtl w:val="0"/>
          <w:lang w:val="pt-PT"/>
        </w:rPr>
        <w:t>ional.</w:t>
      </w:r>
    </w:p>
    <w:p>
      <w:pPr>
        <w:pStyle w:val="Body A"/>
      </w:pPr>
      <w:r>
        <w:rPr>
          <w:rStyle w:val="None"/>
          <w:rtl w:val="0"/>
          <w:lang w:val="en-US"/>
        </w:rPr>
        <w:t>9</w:t>
      </w:r>
      <w:r>
        <w:rPr>
          <w:rStyle w:val="None A"/>
          <w:rtl w:val="0"/>
        </w:rPr>
        <w:t xml:space="preserve">.2.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caz de ne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elegere, 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r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ile se angajeaz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s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solu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ioneze amiabil disputele ap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rute.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 xml:space="preserve">n cazul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care nu se ajunge la un acord, litigiul va fi solu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>ionat de instan</w:t>
      </w:r>
      <w:r>
        <w:rPr>
          <w:rStyle w:val="None A"/>
          <w:rtl w:val="0"/>
        </w:rPr>
        <w:t>ț</w:t>
      </w:r>
      <w:r>
        <w:rPr>
          <w:rStyle w:val="None A"/>
          <w:rtl w:val="0"/>
        </w:rPr>
        <w:t xml:space="preserve">ele competente din </w:t>
      </w:r>
      <w:r>
        <w:rPr>
          <w:rStyle w:val="None"/>
          <w:rtl w:val="0"/>
          <w:lang w:val="en-US"/>
        </w:rPr>
        <w:t xml:space="preserve">Cluj-Napoca,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conformitate cu legisla</w:t>
      </w:r>
      <w:r>
        <w:rPr>
          <w:rStyle w:val="None A"/>
          <w:rtl w:val="0"/>
        </w:rPr>
        <w:t>ț</w:t>
      </w:r>
      <w:r>
        <w:rPr>
          <w:rStyle w:val="None"/>
          <w:rtl w:val="0"/>
          <w:lang w:val="it-IT"/>
        </w:rPr>
        <w:t>ia rom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>n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.</w:t>
      </w:r>
    </w:p>
    <w:p>
      <w:pPr>
        <w:pStyle w:val="Body A"/>
      </w:pPr>
      <w:r>
        <w:rPr>
          <w:rStyle w:val="None"/>
          <w:rtl w:val="0"/>
          <w:lang w:val="en-US"/>
        </w:rPr>
        <w:t>9</w:t>
      </w:r>
      <w:r>
        <w:rPr>
          <w:rStyle w:val="None A"/>
          <w:rtl w:val="0"/>
        </w:rPr>
        <w:t>.3. Prezentul contract este guvernat de legisla</w:t>
      </w:r>
      <w:r>
        <w:rPr>
          <w:rStyle w:val="None A"/>
          <w:rtl w:val="0"/>
        </w:rPr>
        <w:t>ț</w:t>
      </w:r>
      <w:r>
        <w:rPr>
          <w:rStyle w:val="None"/>
          <w:rtl w:val="0"/>
          <w:lang w:val="it-IT"/>
        </w:rPr>
        <w:t>ia rom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>n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>.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rtl w:val="0"/>
          <w:lang w:val="en-US"/>
        </w:rPr>
        <w:t>9</w:t>
      </w:r>
      <w:r>
        <w:rPr>
          <w:rStyle w:val="None A"/>
          <w:rtl w:val="0"/>
        </w:rPr>
        <w:t>.4. Contractul, incheiat</w:t>
      </w:r>
      <w:r>
        <w:rPr>
          <w:rStyle w:val="None"/>
          <w:sz w:val="22"/>
          <w:szCs w:val="22"/>
          <w:rtl w:val="0"/>
        </w:rPr>
        <w:t xml:space="preserve"> azi ........................................,</w:t>
      </w:r>
      <w:r>
        <w:rPr>
          <w:rStyle w:val="None A"/>
          <w:rtl w:val="0"/>
        </w:rPr>
        <w:t xml:space="preserve"> a fost redactat </w:t>
      </w:r>
      <w:r>
        <w:rPr>
          <w:rStyle w:val="None A"/>
          <w:rtl w:val="0"/>
        </w:rPr>
        <w:t>î</w:t>
      </w:r>
      <w:r>
        <w:rPr>
          <w:rStyle w:val="None A"/>
          <w:rtl w:val="0"/>
        </w:rPr>
        <w:t>n dou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exemplare, c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>te unul pentru fiecare parte, ambele av</w:t>
      </w:r>
      <w:r>
        <w:rPr>
          <w:rStyle w:val="None A"/>
          <w:rtl w:val="0"/>
        </w:rPr>
        <w:t>â</w:t>
      </w:r>
      <w:r>
        <w:rPr>
          <w:rStyle w:val="None A"/>
          <w:rtl w:val="0"/>
        </w:rPr>
        <w:t>nd valoare juridic</w:t>
      </w:r>
      <w:r>
        <w:rPr>
          <w:rStyle w:val="None A"/>
          <w:rtl w:val="0"/>
        </w:rPr>
        <w:t xml:space="preserve">ă </w:t>
      </w:r>
      <w:r>
        <w:rPr>
          <w:rStyle w:val="None A"/>
          <w:rtl w:val="0"/>
        </w:rPr>
        <w:t>egal</w:t>
      </w:r>
      <w:r>
        <w:rPr>
          <w:rStyle w:val="None A"/>
          <w:rtl w:val="0"/>
        </w:rPr>
        <w:t>ă</w:t>
      </w:r>
      <w:r>
        <w:rPr>
          <w:rStyle w:val="None A"/>
          <w:rtl w:val="0"/>
        </w:rPr>
        <w:t xml:space="preserve">, </w:t>
      </w:r>
      <w:r>
        <w:rPr>
          <w:rStyle w:val="None"/>
          <w:sz w:val="22"/>
          <w:szCs w:val="22"/>
          <w:rtl w:val="0"/>
        </w:rPr>
        <w:t>in aplicarea dispozitiilor Legii nr. 32/1994 privind sponsorizarea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ş</w:t>
      </w:r>
      <w:r>
        <w:rPr>
          <w:rStyle w:val="None"/>
          <w:sz w:val="22"/>
          <w:szCs w:val="22"/>
          <w:rtl w:val="0"/>
        </w:rPr>
        <w:t>i a prevederilor din Codul fiscal.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pt-PT"/>
        </w:rPr>
        <w:t>Beneficiar:</w:t>
      </w:r>
      <w:r>
        <w:rPr>
          <w:rStyle w:val="None"/>
          <w:b w:val="1"/>
          <w:bCs w:val="1"/>
          <w:rtl w:val="0"/>
          <w:lang w:val="en-US"/>
        </w:rPr>
        <w:t xml:space="preserve"> </w:t>
        <w:tab/>
        <w:tab/>
        <w:tab/>
        <w:tab/>
        <w:tab/>
        <w:tab/>
        <w:tab/>
        <w:tab/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de-DE"/>
        </w:rPr>
        <w:t>ASOCIATIA DE SCLEROZA MULTIPLA WILLNESS</w:t>
      </w:r>
      <w:r>
        <w:rPr>
          <w:rStyle w:val="None"/>
          <w:b w:val="1"/>
          <w:bCs w:val="1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MOCAN ADRIANA MARIA</w:t>
      </w:r>
      <w:r>
        <w:rPr>
          <w:rStyle w:val="None"/>
          <w:b w:val="1"/>
          <w:bCs w:val="1"/>
          <w:sz w:val="22"/>
          <w:szCs w:val="22"/>
        </w:rPr>
        <w:tab/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ab/>
        <w:tab/>
        <w:t xml:space="preserve">  </w:t>
        <w:tab/>
        <w:tab/>
        <w:tab/>
      </w: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PRESEDINTE</w:t>
      </w:r>
      <w:r>
        <w:rPr>
          <w:rStyle w:val="None"/>
          <w:b w:val="1"/>
          <w:bCs w:val="1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Body A"/>
        <w:rPr>
          <w:rStyle w:val="None A"/>
        </w:rPr>
      </w:pPr>
      <w:r>
        <w:rPr>
          <w:rStyle w:val="None A"/>
        </w:rPr>
        <w:tab/>
        <w:tab/>
        <w:tab/>
        <w:tab/>
        <w:tab/>
        <w:tab/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Sponsor: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None A">
    <w:name w:val="None A"/>
  </w:style>
  <w:style w:type="numbering" w:styleId="Bullet">
    <w:name w:val="Bullet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outline w:val="0"/>
      <w:color w:val="0000ee"/>
      <w:u w:val="single" w:color="0000ee"/>
      <w:lang w:val="en-US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